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90" w:rsidRDefault="00431B2D" w:rsidP="00436349">
      <w:pPr>
        <w:pStyle w:val="Title"/>
      </w:pPr>
      <w:r>
        <w:t>Chart Reviews – KC Life 360</w:t>
      </w:r>
    </w:p>
    <w:p w:rsidR="00431B2D" w:rsidRPr="00436349" w:rsidRDefault="00431B2D" w:rsidP="00436349">
      <w:pPr>
        <w:pStyle w:val="Heading1"/>
        <w:rPr>
          <w:sz w:val="20"/>
          <w:szCs w:val="20"/>
        </w:rPr>
      </w:pPr>
      <w:r>
        <w:t>BU Tracking System</w:t>
      </w:r>
      <w:r w:rsidR="00436349">
        <w:t xml:space="preserve">: </w:t>
      </w:r>
      <w:hyperlink r:id="rId5" w:history="1">
        <w:r w:rsidR="00436349" w:rsidRPr="00436349">
          <w:rPr>
            <w:rStyle w:val="Hyperlink"/>
            <w:sz w:val="20"/>
            <w:szCs w:val="20"/>
          </w:rPr>
          <w:t>https://wwwru.bumc.bu.edu/dcc_etap_trk/default.aspx</w:t>
        </w:r>
      </w:hyperlink>
    </w:p>
    <w:p w:rsidR="00431B2D" w:rsidRDefault="00436349" w:rsidP="00431B2D">
      <w:pPr>
        <w:pStyle w:val="ListParagraph"/>
        <w:numPr>
          <w:ilvl w:val="0"/>
          <w:numId w:val="1"/>
        </w:numPr>
      </w:pPr>
      <w:r>
        <w:t>From the l</w:t>
      </w:r>
      <w:r w:rsidR="00431B2D">
        <w:t>eft menu, click on “Reports”</w:t>
      </w:r>
    </w:p>
    <w:p w:rsidR="00431B2D" w:rsidRDefault="00431B2D" w:rsidP="00431B2D">
      <w:pPr>
        <w:pStyle w:val="ListParagraph"/>
        <w:numPr>
          <w:ilvl w:val="0"/>
          <w:numId w:val="1"/>
        </w:numPr>
      </w:pPr>
      <w:r>
        <w:t>Choose “Visual Tracking Report”</w:t>
      </w:r>
    </w:p>
    <w:p w:rsidR="00431B2D" w:rsidRDefault="00431B2D" w:rsidP="00431B2D">
      <w:pPr>
        <w:pStyle w:val="ListParagraph"/>
        <w:numPr>
          <w:ilvl w:val="0"/>
          <w:numId w:val="1"/>
        </w:numPr>
      </w:pPr>
      <w:r>
        <w:t>Look under columns for “Chart Review” for “DUE”</w:t>
      </w:r>
    </w:p>
    <w:p w:rsidR="00431B2D" w:rsidRPr="00436349" w:rsidRDefault="00431B2D" w:rsidP="00436349">
      <w:pPr>
        <w:pStyle w:val="Heading1"/>
        <w:rPr>
          <w:sz w:val="20"/>
          <w:szCs w:val="20"/>
        </w:rPr>
      </w:pPr>
      <w:r>
        <w:t>Chart Review Tool:</w:t>
      </w:r>
      <w:r w:rsidR="00436349">
        <w:t xml:space="preserve"> </w:t>
      </w:r>
      <w:r w:rsidR="00436349">
        <w:rPr>
          <w:sz w:val="20"/>
          <w:szCs w:val="20"/>
        </w:rPr>
        <w:t>Admin/HIV Services/Housing – HIV Services – Programmatic/KC Life 360/Chart Review Tool – May 2019</w:t>
      </w:r>
    </w:p>
    <w:p w:rsidR="00431B2D" w:rsidRDefault="00431B2D" w:rsidP="00431B2D">
      <w:pPr>
        <w:pStyle w:val="ListParagraph"/>
        <w:numPr>
          <w:ilvl w:val="0"/>
          <w:numId w:val="2"/>
        </w:numPr>
      </w:pPr>
      <w:r>
        <w:t xml:space="preserve">From the Visual Tracking Report, record the client’s Study ID number, enrollment date, and timeframe for the chart review (i.e. 6 </w:t>
      </w:r>
      <w:proofErr w:type="gramStart"/>
      <w:r>
        <w:t>month</w:t>
      </w:r>
      <w:proofErr w:type="gramEnd"/>
      <w:r>
        <w:t>, 12 month)</w:t>
      </w:r>
    </w:p>
    <w:p w:rsidR="00431B2D" w:rsidRDefault="00431B2D" w:rsidP="00431B2D">
      <w:pPr>
        <w:pStyle w:val="ListParagraph"/>
        <w:numPr>
          <w:ilvl w:val="0"/>
          <w:numId w:val="2"/>
        </w:numPr>
      </w:pPr>
      <w:r>
        <w:t>Back in the BU Tracking System, click on “Home” to see the list of Study IDs and Client Names – use this to fill in the client’s name based on their ID</w:t>
      </w:r>
    </w:p>
    <w:p w:rsidR="00431B2D" w:rsidRDefault="00431B2D" w:rsidP="00431B2D">
      <w:pPr>
        <w:pStyle w:val="ListParagraph"/>
        <w:numPr>
          <w:ilvl w:val="0"/>
          <w:numId w:val="2"/>
        </w:numPr>
      </w:pPr>
      <w:r>
        <w:t>Update the header with the enrollment date and the chart review period (6-month timeframe)</w:t>
      </w:r>
    </w:p>
    <w:p w:rsidR="00431B2D" w:rsidRDefault="00431B2D" w:rsidP="00431B2D">
      <w:pPr>
        <w:pStyle w:val="ListParagraph"/>
        <w:numPr>
          <w:ilvl w:val="0"/>
          <w:numId w:val="2"/>
        </w:numPr>
      </w:pPr>
      <w:r>
        <w:t xml:space="preserve">Print document </w:t>
      </w:r>
    </w:p>
    <w:p w:rsidR="00431B2D" w:rsidRPr="00436349" w:rsidRDefault="00431B2D" w:rsidP="00436349">
      <w:pPr>
        <w:pStyle w:val="Heading1"/>
        <w:rPr>
          <w:sz w:val="20"/>
          <w:szCs w:val="20"/>
        </w:rPr>
      </w:pPr>
      <w:r>
        <w:t xml:space="preserve">SCOUT: </w:t>
      </w:r>
      <w:r w:rsidR="00CE5311">
        <w:rPr>
          <w:sz w:val="20"/>
          <w:szCs w:val="20"/>
        </w:rPr>
        <w:t xml:space="preserve">Internet Explorer: </w:t>
      </w:r>
      <w:hyperlink r:id="rId6" w:history="1">
        <w:r w:rsidR="00CE5311" w:rsidRPr="00DA0489">
          <w:rPr>
            <w:rStyle w:val="Hyperlink"/>
            <w:sz w:val="20"/>
            <w:szCs w:val="20"/>
          </w:rPr>
          <w:t>https://gateway.nextgen.com</w:t>
        </w:r>
      </w:hyperlink>
      <w:r w:rsidR="00CE5311">
        <w:rPr>
          <w:sz w:val="20"/>
          <w:szCs w:val="20"/>
        </w:rPr>
        <w:t>, then on to SCOUT via link</w:t>
      </w:r>
    </w:p>
    <w:p w:rsidR="00431B2D" w:rsidRDefault="00431B2D" w:rsidP="00431B2D">
      <w:pPr>
        <w:pStyle w:val="ListParagraph"/>
        <w:numPr>
          <w:ilvl w:val="0"/>
          <w:numId w:val="3"/>
        </w:numPr>
      </w:pPr>
      <w:r>
        <w:t xml:space="preserve">Using the hints on the Chart Review Tool, navigate through SCOUT to </w:t>
      </w:r>
      <w:r w:rsidR="00436349">
        <w:t xml:space="preserve">gather </w:t>
      </w:r>
      <w:r>
        <w:t>as much information as is available</w:t>
      </w:r>
    </w:p>
    <w:p w:rsidR="00431B2D" w:rsidRDefault="00431B2D" w:rsidP="00436349">
      <w:pPr>
        <w:pStyle w:val="Heading1"/>
      </w:pPr>
      <w:proofErr w:type="spellStart"/>
      <w:r>
        <w:t>REDCap</w:t>
      </w:r>
      <w:proofErr w:type="spellEnd"/>
      <w:r w:rsidR="00436349">
        <w:t>:</w:t>
      </w:r>
      <w:r w:rsidR="00CE5311">
        <w:t xml:space="preserve"> </w:t>
      </w:r>
      <w:hyperlink r:id="rId7" w:history="1">
        <w:r w:rsidR="00CE5311" w:rsidRPr="00CE5311">
          <w:rPr>
            <w:rStyle w:val="Hyperlink"/>
            <w:sz w:val="20"/>
            <w:szCs w:val="20"/>
          </w:rPr>
          <w:t>https://redcap.bumc.bu.edu/</w:t>
        </w:r>
      </w:hyperlink>
    </w:p>
    <w:p w:rsidR="00431B2D" w:rsidRDefault="00431B2D" w:rsidP="00431B2D">
      <w:pPr>
        <w:pStyle w:val="ListParagraph"/>
        <w:numPr>
          <w:ilvl w:val="0"/>
          <w:numId w:val="3"/>
        </w:numPr>
      </w:pPr>
      <w:r>
        <w:t>Select “SPNS Housing and Employment”</w:t>
      </w:r>
    </w:p>
    <w:p w:rsidR="00431B2D" w:rsidRDefault="00431B2D" w:rsidP="00431B2D">
      <w:pPr>
        <w:pStyle w:val="ListParagraph"/>
        <w:numPr>
          <w:ilvl w:val="0"/>
          <w:numId w:val="3"/>
        </w:numPr>
      </w:pPr>
      <w:r>
        <w:t>Choose “Record Status Dashboard” from left menu</w:t>
      </w:r>
    </w:p>
    <w:p w:rsidR="00431B2D" w:rsidRDefault="00431B2D" w:rsidP="00431B2D">
      <w:pPr>
        <w:pStyle w:val="ListParagraph"/>
        <w:numPr>
          <w:ilvl w:val="0"/>
          <w:numId w:val="3"/>
        </w:numPr>
      </w:pPr>
      <w:r>
        <w:t xml:space="preserve">Click on the Participant ID </w:t>
      </w:r>
      <w:r w:rsidR="00CE5311">
        <w:t>hyperlink</w:t>
      </w:r>
    </w:p>
    <w:p w:rsidR="00436349" w:rsidRDefault="00436349" w:rsidP="00431B2D">
      <w:pPr>
        <w:pStyle w:val="ListParagraph"/>
        <w:numPr>
          <w:ilvl w:val="0"/>
          <w:numId w:val="3"/>
        </w:numPr>
      </w:pPr>
      <w:r>
        <w:t xml:space="preserve">Under “Data Collection Instrument,” look for “Chart Review Tool” and select the </w:t>
      </w:r>
      <w:r w:rsidR="00CE5311">
        <w:t>appropriate radio button</w:t>
      </w:r>
      <w:r>
        <w:t xml:space="preserve"> (i.e. Month12)</w:t>
      </w:r>
    </w:p>
    <w:p w:rsidR="00436349" w:rsidRDefault="00436349" w:rsidP="00431B2D">
      <w:pPr>
        <w:pStyle w:val="ListParagraph"/>
        <w:numPr>
          <w:ilvl w:val="0"/>
          <w:numId w:val="3"/>
        </w:numPr>
      </w:pPr>
      <w:r>
        <w:t>Fill out the form with the information collected from SCOUT</w:t>
      </w:r>
    </w:p>
    <w:p w:rsidR="00436349" w:rsidRDefault="00436349" w:rsidP="00431B2D">
      <w:pPr>
        <w:pStyle w:val="ListParagraph"/>
        <w:numPr>
          <w:ilvl w:val="0"/>
          <w:numId w:val="3"/>
        </w:numPr>
      </w:pPr>
      <w:r>
        <w:t>Choose “Complete” from the drop-down menu in the “Form Status” section</w:t>
      </w:r>
    </w:p>
    <w:p w:rsidR="00436349" w:rsidRDefault="00436349" w:rsidP="00431B2D">
      <w:pPr>
        <w:pStyle w:val="ListParagraph"/>
        <w:numPr>
          <w:ilvl w:val="0"/>
          <w:numId w:val="3"/>
        </w:numPr>
      </w:pPr>
      <w:r>
        <w:t>Click “Save &amp; Exit Form”</w:t>
      </w:r>
    </w:p>
    <w:p w:rsidR="00436349" w:rsidRDefault="00436349" w:rsidP="00436349">
      <w:pPr>
        <w:pStyle w:val="Heading1"/>
      </w:pPr>
      <w:r>
        <w:t>BU Tracking System:</w:t>
      </w:r>
    </w:p>
    <w:p w:rsidR="00436349" w:rsidRDefault="00436349" w:rsidP="00436349">
      <w:pPr>
        <w:pStyle w:val="ListParagraph"/>
        <w:numPr>
          <w:ilvl w:val="0"/>
          <w:numId w:val="4"/>
        </w:numPr>
      </w:pPr>
      <w:r>
        <w:t>From the “Home” page, find the client in the list</w:t>
      </w:r>
    </w:p>
    <w:p w:rsidR="00436349" w:rsidRDefault="00436349" w:rsidP="00436349">
      <w:pPr>
        <w:pStyle w:val="ListParagraph"/>
        <w:numPr>
          <w:ilvl w:val="0"/>
          <w:numId w:val="4"/>
        </w:numPr>
      </w:pPr>
      <w:r>
        <w:t>Click on “Forms List”</w:t>
      </w:r>
    </w:p>
    <w:p w:rsidR="00436349" w:rsidRDefault="00436349" w:rsidP="00436349">
      <w:pPr>
        <w:pStyle w:val="ListParagraph"/>
        <w:numPr>
          <w:ilvl w:val="0"/>
          <w:numId w:val="4"/>
        </w:numPr>
      </w:pPr>
      <w:r>
        <w:t>Select “Scheduling” from the menu</w:t>
      </w:r>
    </w:p>
    <w:p w:rsidR="00436349" w:rsidRDefault="00436349" w:rsidP="00436349">
      <w:pPr>
        <w:pStyle w:val="ListParagraph"/>
        <w:numPr>
          <w:ilvl w:val="0"/>
          <w:numId w:val="4"/>
        </w:numPr>
      </w:pPr>
      <w:r>
        <w:t>Find the line for the chart review you completed and put in the date you completed the chart review</w:t>
      </w:r>
    </w:p>
    <w:p w:rsidR="00436349" w:rsidRDefault="00436349" w:rsidP="00436349">
      <w:pPr>
        <w:pStyle w:val="ListParagraph"/>
        <w:numPr>
          <w:ilvl w:val="0"/>
          <w:numId w:val="4"/>
        </w:numPr>
      </w:pPr>
      <w:r>
        <w:t>Choose “Complete” from the drop-down menu on that line</w:t>
      </w:r>
    </w:p>
    <w:p w:rsidR="00436349" w:rsidRDefault="00436349" w:rsidP="00436349">
      <w:pPr>
        <w:pStyle w:val="ListParagraph"/>
        <w:numPr>
          <w:ilvl w:val="0"/>
          <w:numId w:val="4"/>
        </w:numPr>
      </w:pPr>
      <w:r>
        <w:t>Click “Save” at the bottom of the page</w:t>
      </w:r>
    </w:p>
    <w:p w:rsidR="00436349" w:rsidRDefault="00436349" w:rsidP="00436349">
      <w:pPr>
        <w:pStyle w:val="ListParagraph"/>
        <w:numPr>
          <w:ilvl w:val="0"/>
          <w:numId w:val="4"/>
        </w:numPr>
      </w:pPr>
      <w:r>
        <w:t>Note: If you run the Visual Tracking Report again right away, it will not show the chart review as complete for a little while</w:t>
      </w:r>
      <w:r w:rsidR="00CE5311">
        <w:t>, but will in an hour or so</w:t>
      </w:r>
      <w:bookmarkStart w:id="0" w:name="_GoBack"/>
      <w:bookmarkEnd w:id="0"/>
    </w:p>
    <w:sectPr w:rsidR="0043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A01"/>
    <w:multiLevelType w:val="hybridMultilevel"/>
    <w:tmpl w:val="FD8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5CD1"/>
    <w:multiLevelType w:val="hybridMultilevel"/>
    <w:tmpl w:val="26D6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03126"/>
    <w:multiLevelType w:val="hybridMultilevel"/>
    <w:tmpl w:val="9D82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03093"/>
    <w:multiLevelType w:val="hybridMultilevel"/>
    <w:tmpl w:val="7E7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2D"/>
    <w:rsid w:val="002030E8"/>
    <w:rsid w:val="00431B2D"/>
    <w:rsid w:val="00436349"/>
    <w:rsid w:val="00487A5F"/>
    <w:rsid w:val="00C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E411"/>
  <w15:chartTrackingRefBased/>
  <w15:docId w15:val="{E84F5407-A732-44F3-8169-CB34BD4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363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36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36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dcap.bumc.b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teway.nextgen.com" TargetMode="External"/><Relationship Id="rId5" Type="http://schemas.openxmlformats.org/officeDocument/2006/relationships/hyperlink" Target="https://wwwru.bumc.bu.edu/dcc_etap_trk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Barnhart, Travis</dc:creator>
  <cp:keywords/>
  <dc:description/>
  <cp:lastModifiedBy>Barnhart, Travis</cp:lastModifiedBy>
  <cp:revision>1</cp:revision>
  <dcterms:created xsi:type="dcterms:W3CDTF">2019-09-03T20:19:00Z</dcterms:created>
  <dcterms:modified xsi:type="dcterms:W3CDTF">2019-09-03T20:47:00Z</dcterms:modified>
</cp:coreProperties>
</file>