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0ACD130C" w14:textId="24BCA6EB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197E8E">
      <w:pPr>
        <w:rPr>
          <w:rFonts w:asciiTheme="minorHAnsi" w:eastAsia="MS Gothic" w:hAnsiTheme="minorHAnsi" w:cstheme="minorHAnsi"/>
          <w:sz w:val="22"/>
          <w:szCs w:val="22"/>
        </w:rPr>
      </w:pPr>
    </w:p>
    <w:p w14:paraId="5E9D25E7" w14:textId="77777777" w:rsidR="00E40914" w:rsidRPr="00FE6C23" w:rsidRDefault="00E40914" w:rsidP="00E40914">
      <w:pPr>
        <w:autoSpaceDE w:val="0"/>
        <w:autoSpaceDN w:val="0"/>
        <w:adjustRightInd w:val="0"/>
        <w:snapToGrid w:val="0"/>
        <w:rPr>
          <w:rFonts w:cstheme="minorHAnsi"/>
          <w:b/>
          <w:bCs/>
        </w:rPr>
      </w:pPr>
      <w:r w:rsidRPr="00D95E2A">
        <w:rPr>
          <w:rFonts w:cstheme="minorHAnsi"/>
          <w:b/>
          <w:bCs/>
        </w:rPr>
        <w:t>Chancellor’s Award for Career Contributions</w:t>
      </w:r>
    </w:p>
    <w:p w14:paraId="4DC3EB72" w14:textId="77777777" w:rsidR="00E40914" w:rsidRPr="00FE6C23" w:rsidRDefault="00E40914" w:rsidP="00E40914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</w:rPr>
      </w:pPr>
      <w:r w:rsidRPr="00FE6C23">
        <w:rPr>
          <w:rStyle w:val="Emphasis"/>
          <w:rFonts w:asciiTheme="minorHAnsi" w:hAnsiTheme="minorHAnsi" w:cstheme="minorHAnsi"/>
          <w:color w:val="0D0D0D" w:themeColor="text1" w:themeTint="F2"/>
        </w:rPr>
        <w:t>This award is one</w:t>
      </w:r>
      <w:r w:rsidRPr="00FE6C23">
        <w:rPr>
          <w:rFonts w:asciiTheme="minorHAnsi" w:hAnsiTheme="minorHAnsi" w:cstheme="minorHAnsi"/>
          <w:color w:val="0D0D0D" w:themeColor="text1" w:themeTint="F2"/>
        </w:rPr>
        <w:t xml:space="preserve"> of UMKC’s highest honors. It recognizes and celebrates a UMKC faculty member who has made significant contributions to higher education at UMKC over the course of his or her career and has significantly enhanced the mission of the University. </w:t>
      </w:r>
    </w:p>
    <w:p w14:paraId="702C4B7A" w14:textId="77777777" w:rsidR="00E40914" w:rsidRPr="00FE6C23" w:rsidRDefault="00E40914" w:rsidP="00E40914">
      <w:pPr>
        <w:autoSpaceDE w:val="0"/>
        <w:autoSpaceDN w:val="0"/>
        <w:adjustRightInd w:val="0"/>
        <w:snapToGrid w:val="0"/>
        <w:rPr>
          <w:rStyle w:val="Emphasis"/>
          <w:rFonts w:cstheme="minorHAnsi"/>
          <w:color w:val="444444"/>
        </w:rPr>
      </w:pPr>
    </w:p>
    <w:p w14:paraId="55B5AD07" w14:textId="4BDB4F82" w:rsidR="00E40914" w:rsidRPr="00D95E2A" w:rsidRDefault="00E40914" w:rsidP="00E40914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210AB">
        <w:rPr>
          <w:rFonts w:asciiTheme="minorHAnsi" w:hAnsiTheme="minorHAnsi" w:cstheme="minorHAnsi"/>
          <w:b/>
          <w:bCs/>
        </w:rPr>
        <w:t>Eligibility</w:t>
      </w:r>
      <w:r w:rsidRPr="006210A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Pr="00FE6C23">
        <w:rPr>
          <w:rFonts w:asciiTheme="minorHAnsi" w:hAnsiTheme="minorHAnsi" w:cstheme="minorHAnsi"/>
        </w:rPr>
        <w:t>Recipient must be a current full-time faculty member with 15 or more years of service to UMKC, or a full-time faculty member who has retired in the past or current year and has been awarded emeritus status.</w:t>
      </w:r>
    </w:p>
    <w:p w14:paraId="6F074CFC" w14:textId="2C47D367" w:rsidR="00197E8E" w:rsidRPr="00197E8E" w:rsidRDefault="00E40914" w:rsidP="00E40914">
      <w:pPr>
        <w:pStyle w:val="NormalWeb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 xml:space="preserve">Qualifying Criteria: </w:t>
      </w:r>
      <w:r w:rsidRPr="00FE6C23">
        <w:rPr>
          <w:rFonts w:asciiTheme="minorHAnsi" w:hAnsiTheme="minorHAnsi" w:cstheme="minorHAnsi"/>
        </w:rPr>
        <w:t xml:space="preserve">Recipient will have a demonstrated history of engagement with the University community and a career that has significantly advanced the mission, vision, and values of the University. This exceptional individual should be a recognized leader within the UMKC community whose contributions have helped make the University function at a high level throughout the course of his or her career. </w:t>
      </w:r>
    </w:p>
    <w:p w14:paraId="7724445F" w14:textId="77777777" w:rsidR="00E40914" w:rsidRPr="00FE6C23" w:rsidRDefault="00E40914" w:rsidP="00E40914">
      <w:pPr>
        <w:pStyle w:val="NormalWeb"/>
        <w:snapToGrid w:val="0"/>
        <w:spacing w:before="0" w:beforeAutospacing="0" w:after="120" w:afterAutospacing="0"/>
        <w:ind w:left="90"/>
        <w:rPr>
          <w:rFonts w:asciiTheme="minorHAnsi" w:hAnsiTheme="minorHAnsi" w:cstheme="minorHAnsi"/>
          <w:b/>
          <w:bCs/>
          <w:color w:val="444444"/>
        </w:rPr>
      </w:pPr>
      <w:r w:rsidRPr="00FE6C23">
        <w:rPr>
          <w:rFonts w:asciiTheme="minorHAnsi" w:hAnsiTheme="minorHAnsi" w:cstheme="minorHAnsi"/>
          <w:b/>
          <w:bCs/>
          <w:color w:val="444444"/>
        </w:rPr>
        <w:t>Award Nomination Details</w:t>
      </w:r>
    </w:p>
    <w:p w14:paraId="0BFE95AD" w14:textId="4C3EC505" w:rsidR="00E40914" w:rsidRDefault="00735B53" w:rsidP="00E40914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14580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0914" w:rsidRPr="00FE6C23">
        <w:rPr>
          <w:rFonts w:cstheme="minorHAnsi"/>
        </w:rPr>
        <w:t xml:space="preserve"> </w:t>
      </w:r>
      <w:r w:rsidR="00E40914">
        <w:rPr>
          <w:rFonts w:cstheme="minorHAnsi"/>
        </w:rPr>
        <w:t>Career Contributions Award Cover Page (this page)</w:t>
      </w:r>
    </w:p>
    <w:p w14:paraId="40C0D388" w14:textId="77777777" w:rsidR="00E40914" w:rsidRPr="00FE6C23" w:rsidRDefault="00735B53" w:rsidP="00E40914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108795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14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E40914" w:rsidRPr="00FE6C23">
        <w:rPr>
          <w:rFonts w:cstheme="minorHAnsi"/>
        </w:rPr>
        <w:t xml:space="preserve"> Letter of nomination, 5-page maximum</w:t>
      </w:r>
    </w:p>
    <w:p w14:paraId="407FDF66" w14:textId="7E7A1EF2" w:rsidR="00E40914" w:rsidRPr="00D95E2A" w:rsidRDefault="00455B4E" w:rsidP="00E40914">
      <w:pPr>
        <w:autoSpaceDE w:val="0"/>
        <w:autoSpaceDN w:val="0"/>
        <w:adjustRightInd w:val="0"/>
        <w:snapToGrid w:val="0"/>
        <w:ind w:left="547"/>
        <w:rPr>
          <w:rFonts w:eastAsia="MS Gothic" w:cstheme="minorHAnsi"/>
        </w:rPr>
      </w:pPr>
      <w:r>
        <w:rPr>
          <w:rFonts w:eastAsia="MS Gothic" w:cstheme="minorHAnsi"/>
        </w:rPr>
        <w:t>The letter may be signed by multiple individuals, but a primary nominator must be ident</w:t>
      </w:r>
      <w:r w:rsidR="00876CD3">
        <w:rPr>
          <w:rFonts w:eastAsia="MS Gothic" w:cstheme="minorHAnsi"/>
        </w:rPr>
        <w:t>if</w:t>
      </w:r>
      <w:r>
        <w:rPr>
          <w:rFonts w:eastAsia="MS Gothic" w:cstheme="minorHAnsi"/>
        </w:rPr>
        <w:t xml:space="preserve">ied. </w:t>
      </w:r>
      <w:r w:rsidR="00E40914" w:rsidRPr="00FE6C23">
        <w:rPr>
          <w:rFonts w:eastAsia="MS Gothic" w:cstheme="minorHAnsi"/>
        </w:rPr>
        <w:t xml:space="preserve">The letter should </w:t>
      </w:r>
      <w:r w:rsidR="00E40914">
        <w:rPr>
          <w:rFonts w:eastAsia="MS Gothic" w:cstheme="minorHAnsi"/>
        </w:rPr>
        <w:t>detail the nominee’s unique qualifications for the award based on the qualifying criteria above</w:t>
      </w:r>
      <w:r w:rsidR="00E40914" w:rsidRPr="00FE6C23">
        <w:rPr>
          <w:rFonts w:eastAsia="MS Gothic" w:cstheme="minorHAnsi"/>
        </w:rPr>
        <w:t>.</w:t>
      </w:r>
    </w:p>
    <w:p w14:paraId="0DD2FB7F" w14:textId="6E03245F" w:rsidR="00E40914" w:rsidRPr="00455B4E" w:rsidRDefault="00735B53" w:rsidP="00455B4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5488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14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E40914" w:rsidRPr="00FE6C23">
        <w:rPr>
          <w:rFonts w:cstheme="minorHAnsi"/>
        </w:rPr>
        <w:t xml:space="preserve"> An abbreviated CV for the nominee emphasizing relevant </w:t>
      </w:r>
      <w:r w:rsidR="00E40914">
        <w:rPr>
          <w:rFonts w:cstheme="minorHAnsi"/>
        </w:rPr>
        <w:t>activities</w:t>
      </w:r>
      <w:r w:rsidR="00E40914" w:rsidRPr="00FE6C23">
        <w:rPr>
          <w:rFonts w:cstheme="minorHAnsi"/>
        </w:rPr>
        <w:t xml:space="preserve"> (5-page limit)</w:t>
      </w:r>
    </w:p>
    <w:p w14:paraId="7206F71F" w14:textId="77777777" w:rsidR="00E40914" w:rsidRDefault="00E40914" w:rsidP="00E40914">
      <w:pPr>
        <w:snapToGrid w:val="0"/>
        <w:jc w:val="both"/>
        <w:rPr>
          <w:rFonts w:cstheme="minorHAnsi"/>
          <w:b/>
          <w:bCs/>
          <w:color w:val="444444"/>
        </w:rPr>
      </w:pPr>
    </w:p>
    <w:p w14:paraId="1043651D" w14:textId="31779102" w:rsidR="00E40914" w:rsidRDefault="00E40914" w:rsidP="00E40914">
      <w:pPr>
        <w:snapToGrid w:val="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</w:t>
      </w:r>
      <w:r w:rsidR="00C922C1">
        <w:rPr>
          <w:rFonts w:cstheme="minorHAnsi"/>
          <w:b/>
          <w:bCs/>
          <w:color w:val="444444"/>
        </w:rPr>
        <w:t>Dec 1</w:t>
      </w:r>
      <w:r w:rsidR="00735B53">
        <w:rPr>
          <w:rFonts w:cstheme="minorHAnsi"/>
          <w:b/>
          <w:bCs/>
          <w:color w:val="444444"/>
        </w:rPr>
        <w:t>5</w:t>
      </w:r>
      <w:r w:rsidRPr="00FE6C23">
        <w:rPr>
          <w:rFonts w:cstheme="minorHAnsi"/>
          <w:b/>
          <w:bCs/>
          <w:color w:val="444444"/>
        </w:rPr>
        <w:t>, 2023.</w:t>
      </w:r>
    </w:p>
    <w:p w14:paraId="2B4F4D17" w14:textId="77777777" w:rsidR="00E40914" w:rsidRPr="00C801C3" w:rsidRDefault="00E40914" w:rsidP="00E40914">
      <w:pPr>
        <w:snapToGrid w:val="0"/>
        <w:jc w:val="both"/>
        <w:rPr>
          <w:rFonts w:cstheme="minorHAnsi"/>
          <w:b/>
          <w:bCs/>
          <w:color w:val="444444"/>
        </w:rPr>
      </w:pPr>
    </w:p>
    <w:p w14:paraId="1E7FD8D4" w14:textId="77777777" w:rsidR="00A306A7" w:rsidRPr="004A1CCF" w:rsidRDefault="00A306A7" w:rsidP="00197E8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145C9602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197E8E">
        <w:rPr>
          <w:rFonts w:asciiTheme="minorHAnsi" w:hAnsiTheme="minorHAnsi" w:cstheme="minorHAnsi"/>
          <w:sz w:val="22"/>
          <w:szCs w:val="22"/>
        </w:rPr>
        <w:t>Community Engagement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197E8E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197E8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77777777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A480898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197E8E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197E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6DE9" w14:textId="77777777" w:rsidR="00435852" w:rsidRDefault="00435852" w:rsidP="00FA1F9F">
      <w:r>
        <w:separator/>
      </w:r>
    </w:p>
  </w:endnote>
  <w:endnote w:type="continuationSeparator" w:id="0">
    <w:p w14:paraId="5707075E" w14:textId="77777777" w:rsidR="00435852" w:rsidRDefault="00435852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0439" w14:textId="77777777" w:rsidR="00435852" w:rsidRDefault="00435852" w:rsidP="00FA1F9F">
      <w:r>
        <w:separator/>
      </w:r>
    </w:p>
  </w:footnote>
  <w:footnote w:type="continuationSeparator" w:id="0">
    <w:p w14:paraId="7545489C" w14:textId="77777777" w:rsidR="00435852" w:rsidRDefault="00435852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633A2B7C" w:rsidR="00763DEF" w:rsidRPr="00197E8E" w:rsidRDefault="00A306A7" w:rsidP="00197E8E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>202</w:t>
    </w:r>
    <w:r w:rsidR="00C922C1">
      <w:rPr>
        <w:sz w:val="40"/>
        <w:szCs w:val="40"/>
      </w:rPr>
      <w:t>4</w:t>
    </w:r>
    <w:r w:rsidRPr="00197E8E">
      <w:rPr>
        <w:sz w:val="40"/>
        <w:szCs w:val="40"/>
      </w:rPr>
      <w:t xml:space="preserve"> </w:t>
    </w:r>
    <w:r w:rsidR="00FA1F9F" w:rsidRPr="00197E8E">
      <w:rPr>
        <w:sz w:val="40"/>
        <w:szCs w:val="40"/>
      </w:rPr>
      <w:t xml:space="preserve">UMKC </w:t>
    </w:r>
    <w:r w:rsidRPr="00197E8E">
      <w:rPr>
        <w:sz w:val="40"/>
        <w:szCs w:val="40"/>
      </w:rPr>
      <w:t xml:space="preserve">Faculty </w:t>
    </w:r>
    <w:r w:rsidR="00FA1F9F" w:rsidRPr="00197E8E">
      <w:rPr>
        <w:sz w:val="40"/>
        <w:szCs w:val="40"/>
      </w:rPr>
      <w:t>Award</w:t>
    </w:r>
    <w:r w:rsidRPr="00197E8E">
      <w:rPr>
        <w:sz w:val="40"/>
        <w:szCs w:val="40"/>
      </w:rPr>
      <w:t xml:space="preserve"> for </w:t>
    </w:r>
    <w:r w:rsidR="00E40914">
      <w:rPr>
        <w:sz w:val="40"/>
        <w:szCs w:val="40"/>
      </w:rPr>
      <w:t>Career Contributions</w:t>
    </w:r>
  </w:p>
  <w:p w14:paraId="7F7A61E6" w14:textId="30E8E7AF" w:rsidR="00FA1F9F" w:rsidRPr="00197E8E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Nomination </w:t>
    </w:r>
    <w:r w:rsidR="0003158C" w:rsidRPr="00197E8E">
      <w:rPr>
        <w:sz w:val="40"/>
        <w:szCs w:val="40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475E"/>
    <w:multiLevelType w:val="multilevel"/>
    <w:tmpl w:val="6E6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256F"/>
    <w:multiLevelType w:val="multilevel"/>
    <w:tmpl w:val="5ED0C8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6549E"/>
    <w:multiLevelType w:val="multilevel"/>
    <w:tmpl w:val="E668A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81D91"/>
    <w:multiLevelType w:val="multilevel"/>
    <w:tmpl w:val="F4B8B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E7FAA"/>
    <w:multiLevelType w:val="multilevel"/>
    <w:tmpl w:val="A1327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922B4"/>
    <w:multiLevelType w:val="multilevel"/>
    <w:tmpl w:val="A6A23E94"/>
    <w:lvl w:ilvl="0">
      <w:numFmt w:val="bullet"/>
      <w:lvlText w:val=""/>
      <w:lvlJc w:val="left"/>
      <w:pPr>
        <w:ind w:left="720" w:hanging="360"/>
      </w:pPr>
      <w:rPr>
        <w:rFonts w:ascii="Wingdings" w:hAnsi="Wingdings" w:cs="Times New Roman (Body CS)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E062D"/>
    <w:multiLevelType w:val="multilevel"/>
    <w:tmpl w:val="4E5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11"/>
  </w:num>
  <w:num w:numId="2" w16cid:durableId="1064720128">
    <w:abstractNumId w:val="8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3"/>
  </w:num>
  <w:num w:numId="6" w16cid:durableId="303195322">
    <w:abstractNumId w:val="2"/>
  </w:num>
  <w:num w:numId="7" w16cid:durableId="2136438003">
    <w:abstractNumId w:val="7"/>
  </w:num>
  <w:num w:numId="8" w16cid:durableId="1819758913">
    <w:abstractNumId w:val="6"/>
  </w:num>
  <w:num w:numId="9" w16cid:durableId="2045253439">
    <w:abstractNumId w:val="5"/>
  </w:num>
  <w:num w:numId="10" w16cid:durableId="2045014742">
    <w:abstractNumId w:val="9"/>
  </w:num>
  <w:num w:numId="11" w16cid:durableId="1588420294">
    <w:abstractNumId w:val="4"/>
  </w:num>
  <w:num w:numId="12" w16cid:durableId="791636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F47EB"/>
    <w:rsid w:val="00197E8E"/>
    <w:rsid w:val="001C32E7"/>
    <w:rsid w:val="00210F85"/>
    <w:rsid w:val="00214992"/>
    <w:rsid w:val="00315E57"/>
    <w:rsid w:val="0035199B"/>
    <w:rsid w:val="00390170"/>
    <w:rsid w:val="003C6560"/>
    <w:rsid w:val="00435852"/>
    <w:rsid w:val="00455B4E"/>
    <w:rsid w:val="00476BC1"/>
    <w:rsid w:val="004C1F29"/>
    <w:rsid w:val="00523A5B"/>
    <w:rsid w:val="00573D30"/>
    <w:rsid w:val="006712EA"/>
    <w:rsid w:val="00692F4E"/>
    <w:rsid w:val="00735B53"/>
    <w:rsid w:val="00763DEF"/>
    <w:rsid w:val="008719C9"/>
    <w:rsid w:val="00876CD3"/>
    <w:rsid w:val="00943DA9"/>
    <w:rsid w:val="00964DAB"/>
    <w:rsid w:val="00A306A7"/>
    <w:rsid w:val="00A331B3"/>
    <w:rsid w:val="00B2663C"/>
    <w:rsid w:val="00C35250"/>
    <w:rsid w:val="00C8224E"/>
    <w:rsid w:val="00C922C1"/>
    <w:rsid w:val="00DA7E65"/>
    <w:rsid w:val="00DB0DA8"/>
    <w:rsid w:val="00DC151E"/>
    <w:rsid w:val="00E40914"/>
    <w:rsid w:val="00E45E35"/>
    <w:rsid w:val="00E6057C"/>
    <w:rsid w:val="00EA5F80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3</cp:revision>
  <cp:lastPrinted>2013-08-20T20:51:00Z</cp:lastPrinted>
  <dcterms:created xsi:type="dcterms:W3CDTF">2023-10-24T17:35:00Z</dcterms:created>
  <dcterms:modified xsi:type="dcterms:W3CDTF">2023-10-25T15:05:00Z</dcterms:modified>
</cp:coreProperties>
</file>